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918" w:rsidRPr="009C01CE" w:rsidRDefault="00C00918"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l-SI" w:eastAsia="sr-Latn-CS"/>
        </w:rPr>
      </w:pPr>
      <w:bookmarkStart w:id="0" w:name="_GoBack"/>
      <w:bookmarkEnd w:id="0"/>
      <w:r w:rsidRPr="009C01CE">
        <w:rPr>
          <w:rFonts w:ascii="Times New Roman" w:eastAsia="Times New Roman" w:hAnsi="Times New Roman" w:cs="Times New Roman"/>
          <w:b/>
          <w:bCs/>
          <w:color w:val="FF0000"/>
          <w:sz w:val="24"/>
          <w:szCs w:val="24"/>
          <w:lang w:val="sl-SI" w:eastAsia="sr-Latn-CS"/>
        </w:rPr>
        <w:t xml:space="preserve">MANDATORY ENTRY </w:t>
      </w:r>
      <w:r w:rsidR="003A0811" w:rsidRPr="009C01CE">
        <w:rPr>
          <w:rFonts w:ascii="Times New Roman" w:eastAsia="Times New Roman" w:hAnsi="Times New Roman" w:cs="Times New Roman"/>
          <w:b/>
          <w:bCs/>
          <w:color w:val="FF0000"/>
          <w:sz w:val="24"/>
          <w:szCs w:val="24"/>
          <w:lang w:val="sl-SI" w:eastAsia="sr-Latn-CS"/>
        </w:rPr>
        <w:t xml:space="preserve">OF A </w:t>
      </w:r>
      <w:r w:rsidRPr="009C01CE">
        <w:rPr>
          <w:rFonts w:ascii="Times New Roman" w:eastAsia="Times New Roman" w:hAnsi="Times New Roman" w:cs="Times New Roman"/>
          <w:b/>
          <w:bCs/>
          <w:color w:val="FF0000"/>
          <w:sz w:val="24"/>
          <w:szCs w:val="24"/>
          <w:lang w:val="sl-SI" w:eastAsia="sr-Latn-CS"/>
        </w:rPr>
        <w:t xml:space="preserve">CODE </w:t>
      </w:r>
      <w:r w:rsidR="003A0811" w:rsidRPr="009C01CE">
        <w:rPr>
          <w:rFonts w:ascii="Times New Roman" w:eastAsia="Times New Roman" w:hAnsi="Times New Roman" w:cs="Times New Roman"/>
          <w:b/>
          <w:bCs/>
          <w:color w:val="FF0000"/>
          <w:sz w:val="24"/>
          <w:szCs w:val="24"/>
          <w:lang w:val="sl-SI" w:eastAsia="sr-Latn-CS"/>
        </w:rPr>
        <w:t xml:space="preserve">FROM </w:t>
      </w:r>
      <w:r w:rsidRPr="009C01CE">
        <w:rPr>
          <w:rFonts w:ascii="Times New Roman" w:eastAsia="Times New Roman" w:hAnsi="Times New Roman" w:cs="Times New Roman"/>
          <w:b/>
          <w:bCs/>
          <w:color w:val="FF0000"/>
          <w:sz w:val="24"/>
          <w:szCs w:val="24"/>
          <w:lang w:val="sl-SI" w:eastAsia="sr-Latn-CS"/>
        </w:rPr>
        <w:t xml:space="preserve">ACREDITATION </w:t>
      </w:r>
      <w:r w:rsidR="003A0811" w:rsidRPr="009C01CE">
        <w:rPr>
          <w:rFonts w:ascii="Times New Roman" w:eastAsia="Times New Roman" w:hAnsi="Times New Roman" w:cs="Times New Roman"/>
          <w:b/>
          <w:bCs/>
          <w:color w:val="FF0000"/>
          <w:sz w:val="24"/>
          <w:szCs w:val="24"/>
          <w:lang w:val="sl-SI" w:eastAsia="sr-Latn-CS"/>
        </w:rPr>
        <w:t>IN</w:t>
      </w:r>
      <w:r w:rsidRPr="009C01CE">
        <w:rPr>
          <w:rFonts w:ascii="Times New Roman" w:eastAsia="Times New Roman" w:hAnsi="Times New Roman" w:cs="Times New Roman"/>
          <w:b/>
          <w:bCs/>
          <w:color w:val="FF0000"/>
          <w:sz w:val="24"/>
          <w:szCs w:val="24"/>
          <w:lang w:val="sl-SI" w:eastAsia="sr-Latn-CS"/>
        </w:rPr>
        <w:t xml:space="preserve"> SERBIAN </w:t>
      </w:r>
    </w:p>
    <w:p w:rsidR="0037140D" w:rsidRPr="009C01CE" w:rsidRDefault="0037140D"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l-SI" w:eastAsia="sr-Latn-CS"/>
        </w:rPr>
      </w:pPr>
    </w:p>
    <w:p w:rsidR="00C00918" w:rsidRPr="009C01CE" w:rsidRDefault="00C00918" w:rsidP="00F97911">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val="sl-SI"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974"/>
        <w:gridCol w:w="846"/>
        <w:gridCol w:w="1831"/>
        <w:gridCol w:w="80"/>
        <w:gridCol w:w="2849"/>
        <w:gridCol w:w="359"/>
        <w:gridCol w:w="1219"/>
      </w:tblGrid>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Cs/>
                <w:lang w:val="sl-SI" w:eastAsia="sr-Latn-CS"/>
              </w:rPr>
            </w:pPr>
            <w:r w:rsidRPr="009C01CE">
              <w:rPr>
                <w:rFonts w:ascii="Times New Roman" w:eastAsia="Times New Roman" w:hAnsi="Times New Roman" w:cs="Times New Roman"/>
                <w:bCs/>
                <w:lang w:val="sl-SI" w:eastAsia="sr-Latn-CS"/>
              </w:rPr>
              <w:t>Study program/study programs:</w:t>
            </w:r>
            <w:r w:rsidR="006D0BF4" w:rsidRPr="009C01CE">
              <w:rPr>
                <w:lang w:val="sl-SI"/>
              </w:rPr>
              <w:t xml:space="preserve"> </w:t>
            </w:r>
            <w:r w:rsidR="006D0BF4" w:rsidRPr="009C01CE">
              <w:rPr>
                <w:rFonts w:ascii="Times New Roman" w:hAnsi="Times New Roman" w:cs="Times New Roman"/>
                <w:lang w:val="sl-SI"/>
              </w:rPr>
              <w:t>Language, Literature, Culture</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Cs/>
                <w:lang w:val="sl-SI" w:eastAsia="sr-Latn-CS"/>
              </w:rPr>
            </w:pPr>
            <w:r w:rsidRPr="009C01CE">
              <w:rPr>
                <w:rFonts w:ascii="Times New Roman" w:eastAsia="Times New Roman" w:hAnsi="Times New Roman" w:cs="Times New Roman"/>
                <w:sz w:val="24"/>
                <w:szCs w:val="24"/>
                <w:lang w:val="sl-SI" w:eastAsia="sr-Latn-CS"/>
              </w:rPr>
              <w:t>Type and level of studies:</w:t>
            </w:r>
            <w:r w:rsidR="006D0BF4" w:rsidRPr="009C01CE">
              <w:rPr>
                <w:rFonts w:ascii="Times New Roman" w:eastAsia="Times New Roman" w:hAnsi="Times New Roman" w:cs="Times New Roman"/>
                <w:sz w:val="24"/>
                <w:szCs w:val="24"/>
                <w:lang w:val="sl-SI" w:eastAsia="sr-Latn-CS"/>
              </w:rPr>
              <w:t xml:space="preserve"> Undergraduate Studies</w:t>
            </w:r>
            <w:r w:rsidR="0079161F">
              <w:rPr>
                <w:rFonts w:ascii="Times New Roman" w:eastAsia="Times New Roman" w:hAnsi="Times New Roman" w:cs="Times New Roman"/>
                <w:sz w:val="24"/>
                <w:szCs w:val="24"/>
                <w:lang w:val="sl-SI" w:eastAsia="sr-Latn-CS"/>
              </w:rPr>
              <w:t>, 2d semester</w:t>
            </w:r>
          </w:p>
        </w:tc>
      </w:tr>
      <w:tr w:rsidR="00F97911" w:rsidRPr="009C01CE" w:rsidTr="00334886">
        <w:tc>
          <w:tcPr>
            <w:tcW w:w="9864" w:type="dxa"/>
            <w:gridSpan w:val="8"/>
          </w:tcPr>
          <w:p w:rsidR="00F97911" w:rsidRPr="009C01CE" w:rsidRDefault="00F97911" w:rsidP="00275218">
            <w:pPr>
              <w:widowControl w:val="0"/>
              <w:autoSpaceDE w:val="0"/>
              <w:autoSpaceDN w:val="0"/>
              <w:adjustRightInd w:val="0"/>
              <w:spacing w:after="0" w:line="240" w:lineRule="auto"/>
              <w:rPr>
                <w:rFonts w:ascii="Times New Roman" w:eastAsia="Times New Roman" w:hAnsi="Times New Roman" w:cs="Times New Roman"/>
                <w:lang w:val="sl-SI" w:eastAsia="sr-Latn-CS"/>
              </w:rPr>
            </w:pPr>
            <w:r w:rsidRPr="009C01CE">
              <w:rPr>
                <w:rFonts w:ascii="Times New Roman" w:eastAsia="Times New Roman" w:hAnsi="Times New Roman" w:cs="Times New Roman"/>
                <w:b/>
                <w:bCs/>
                <w:lang w:val="sl-SI" w:eastAsia="sr-Latn-CS"/>
              </w:rPr>
              <w:t xml:space="preserve">Course name: </w:t>
            </w:r>
            <w:r w:rsidR="001221CF" w:rsidRPr="001221CF">
              <w:rPr>
                <w:rFonts w:ascii="Times New Roman" w:eastAsia="Times New Roman" w:hAnsi="Times New Roman" w:cs="Times New Roman"/>
                <w:bCs/>
                <w:lang w:val="sl-SI" w:eastAsia="sr-Latn-CS"/>
              </w:rPr>
              <w:t xml:space="preserve">History of </w:t>
            </w:r>
            <w:r w:rsidR="006848AF" w:rsidRPr="00275218">
              <w:rPr>
                <w:rFonts w:ascii="Times New Roman" w:eastAsia="Times New Roman" w:hAnsi="Times New Roman" w:cs="Times New Roman"/>
                <w:bCs/>
                <w:lang w:val="sl-SI" w:eastAsia="sr-Latn-CS"/>
              </w:rPr>
              <w:t xml:space="preserve">Russian </w:t>
            </w:r>
            <w:r w:rsidR="00275218" w:rsidRPr="00275218">
              <w:rPr>
                <w:rFonts w:ascii="Times New Roman" w:eastAsia="Times New Roman" w:hAnsi="Times New Roman" w:cs="Times New Roman"/>
                <w:bCs/>
                <w:lang w:val="sl-SI" w:eastAsia="sr-Latn-CS"/>
              </w:rPr>
              <w:t>C</w:t>
            </w:r>
            <w:r w:rsidR="006848AF" w:rsidRPr="00275218">
              <w:rPr>
                <w:rFonts w:ascii="Times New Roman" w:eastAsia="Times New Roman" w:hAnsi="Times New Roman" w:cs="Times New Roman"/>
                <w:bCs/>
                <w:lang w:val="sl-SI" w:eastAsia="sr-Latn-CS"/>
              </w:rPr>
              <w:t>ulture 2</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lang w:val="sl-SI" w:eastAsia="sr-Latn-CS"/>
              </w:rPr>
            </w:pPr>
            <w:r w:rsidRPr="009C01CE">
              <w:rPr>
                <w:rFonts w:ascii="Times New Roman" w:eastAsia="Times New Roman" w:hAnsi="Times New Roman" w:cs="Times New Roman"/>
                <w:b/>
                <w:bCs/>
                <w:lang w:val="sl-SI" w:eastAsia="sr-Latn-CS"/>
              </w:rPr>
              <w:t xml:space="preserve">Teacher </w:t>
            </w:r>
            <w:r w:rsidRPr="009C01CE">
              <w:rPr>
                <w:rFonts w:ascii="Times New Roman" w:eastAsia="Times New Roman" w:hAnsi="Times New Roman" w:cs="Times New Roman"/>
                <w:bCs/>
                <w:lang w:val="sl-SI" w:eastAsia="sr-Latn-CS"/>
              </w:rPr>
              <w:t>(</w:t>
            </w:r>
            <w:r w:rsidRPr="009C01CE">
              <w:rPr>
                <w:rFonts w:ascii="Times New Roman" w:eastAsia="Times New Roman" w:hAnsi="Times New Roman" w:cs="Times New Roman"/>
                <w:sz w:val="18"/>
                <w:szCs w:val="18"/>
                <w:lang w:val="sl-SI" w:eastAsia="sr-Latn-CS"/>
              </w:rPr>
              <w:t>Name, middle letter, surname)</w:t>
            </w:r>
            <w:r w:rsidRPr="009C01CE">
              <w:rPr>
                <w:rFonts w:ascii="Times New Roman" w:eastAsia="Times New Roman" w:hAnsi="Times New Roman" w:cs="Times New Roman"/>
                <w:bCs/>
                <w:lang w:val="sl-SI" w:eastAsia="sr-Latn-CS"/>
              </w:rPr>
              <w:t>:</w:t>
            </w:r>
            <w:r w:rsidR="006848AF" w:rsidRPr="009C01CE">
              <w:rPr>
                <w:rFonts w:ascii="Times New Roman" w:eastAsia="Times New Roman" w:hAnsi="Times New Roman" w:cs="Times New Roman"/>
                <w:bCs/>
                <w:lang w:val="sl-SI" w:eastAsia="sr-Latn-CS"/>
              </w:rPr>
              <w:t xml:space="preserve"> Boban Ž. Ćurić</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lang w:val="sl-SI" w:eastAsia="sr-Latn-CS"/>
              </w:rPr>
            </w:pPr>
            <w:r w:rsidRPr="009C01CE">
              <w:rPr>
                <w:rFonts w:ascii="Times New Roman" w:eastAsia="Times New Roman" w:hAnsi="Times New Roman" w:cs="Times New Roman"/>
                <w:bCs/>
                <w:lang w:val="sl-SI" w:eastAsia="sr-Latn-CS"/>
              </w:rPr>
              <w:t>Course status:</w:t>
            </w:r>
            <w:r w:rsidR="00C553C2" w:rsidRPr="009C01CE">
              <w:rPr>
                <w:rFonts w:ascii="Times New Roman" w:eastAsia="Times New Roman" w:hAnsi="Times New Roman" w:cs="Times New Roman"/>
                <w:bCs/>
                <w:lang w:val="sl-SI" w:eastAsia="sr-Latn-CS"/>
              </w:rPr>
              <w:t xml:space="preserve"> optional</w:t>
            </w:r>
          </w:p>
        </w:tc>
      </w:tr>
      <w:tr w:rsidR="00F97911" w:rsidRPr="009C01CE" w:rsidTr="00334886">
        <w:tc>
          <w:tcPr>
            <w:tcW w:w="9864" w:type="dxa"/>
            <w:gridSpan w:val="8"/>
          </w:tcPr>
          <w:p w:rsidR="00F97911" w:rsidRPr="009C01CE" w:rsidRDefault="00F97911" w:rsidP="006848AF">
            <w:pPr>
              <w:widowControl w:val="0"/>
              <w:autoSpaceDE w:val="0"/>
              <w:autoSpaceDN w:val="0"/>
              <w:adjustRightInd w:val="0"/>
              <w:spacing w:after="0" w:line="240" w:lineRule="auto"/>
              <w:rPr>
                <w:rFonts w:ascii="Times New Roman" w:eastAsia="Times New Roman" w:hAnsi="Times New Roman" w:cs="Times New Roman"/>
                <w:lang w:val="sl-SI" w:eastAsia="sr-Latn-CS"/>
              </w:rPr>
            </w:pPr>
            <w:r w:rsidRPr="009C01CE">
              <w:rPr>
                <w:rFonts w:ascii="Times New Roman" w:eastAsia="Times New Roman" w:hAnsi="Times New Roman" w:cs="Times New Roman"/>
                <w:bCs/>
                <w:lang w:val="sl-SI" w:eastAsia="sr-Latn-CS"/>
              </w:rPr>
              <w:t>Number of ECTS credits:</w:t>
            </w:r>
            <w:r w:rsidR="006848AF" w:rsidRPr="009C01CE">
              <w:rPr>
                <w:rFonts w:ascii="Times New Roman" w:eastAsia="Times New Roman" w:hAnsi="Times New Roman" w:cs="Times New Roman"/>
                <w:bCs/>
                <w:lang w:val="sl-SI" w:eastAsia="sr-Latn-CS"/>
              </w:rPr>
              <w:t>3</w:t>
            </w:r>
          </w:p>
        </w:tc>
      </w:tr>
      <w:tr w:rsidR="00F97911" w:rsidRPr="009C01CE" w:rsidTr="00334886">
        <w:tc>
          <w:tcPr>
            <w:tcW w:w="9864" w:type="dxa"/>
            <w:gridSpan w:val="8"/>
          </w:tcPr>
          <w:p w:rsidR="00F97911" w:rsidRPr="009C01CE" w:rsidRDefault="00F97911" w:rsidP="00275218">
            <w:pPr>
              <w:widowControl w:val="0"/>
              <w:autoSpaceDE w:val="0"/>
              <w:autoSpaceDN w:val="0"/>
              <w:adjustRightInd w:val="0"/>
              <w:spacing w:after="0" w:line="240" w:lineRule="auto"/>
              <w:rPr>
                <w:rFonts w:ascii="Times New Roman" w:eastAsia="Times New Roman" w:hAnsi="Times New Roman" w:cs="Times New Roman"/>
                <w:lang w:val="sl-SI" w:eastAsia="sr-Latn-CS"/>
              </w:rPr>
            </w:pPr>
            <w:r w:rsidRPr="009C01CE">
              <w:rPr>
                <w:rFonts w:ascii="Times New Roman" w:eastAsia="Times New Roman" w:hAnsi="Times New Roman" w:cs="Times New Roman"/>
                <w:bCs/>
                <w:lang w:val="sl-SI" w:eastAsia="sr-Latn-CS"/>
              </w:rPr>
              <w:t>Requirement:</w:t>
            </w:r>
            <w:r w:rsidR="001221CF">
              <w:rPr>
                <w:rFonts w:ascii="Times New Roman" w:eastAsia="Times New Roman" w:hAnsi="Times New Roman" w:cs="Times New Roman"/>
                <w:bCs/>
                <w:lang w:val="sl-SI" w:eastAsia="sr-Latn-CS"/>
              </w:rPr>
              <w:t xml:space="preserve"> Completed course </w:t>
            </w:r>
            <w:r w:rsidR="001221CF" w:rsidRPr="001221CF">
              <w:rPr>
                <w:rFonts w:ascii="Times New Roman" w:eastAsia="Times New Roman" w:hAnsi="Times New Roman" w:cs="Times New Roman"/>
                <w:bCs/>
                <w:lang w:val="sl-SI" w:eastAsia="sr-Latn-CS"/>
              </w:rPr>
              <w:t xml:space="preserve">History of </w:t>
            </w:r>
            <w:r w:rsidR="001221CF">
              <w:rPr>
                <w:rFonts w:ascii="Times New Roman" w:eastAsia="Times New Roman" w:hAnsi="Times New Roman" w:cs="Times New Roman"/>
                <w:bCs/>
                <w:lang w:val="sl-SI" w:eastAsia="sr-Latn-CS"/>
              </w:rPr>
              <w:t xml:space="preserve"> R</w:t>
            </w:r>
            <w:r w:rsidR="006848AF" w:rsidRPr="009C01CE">
              <w:rPr>
                <w:rFonts w:ascii="Times New Roman" w:eastAsia="Times New Roman" w:hAnsi="Times New Roman" w:cs="Times New Roman"/>
                <w:bCs/>
                <w:lang w:val="sl-SI" w:eastAsia="sr-Latn-CS"/>
              </w:rPr>
              <w:t>ussi</w:t>
            </w:r>
            <w:r w:rsidR="00275218">
              <w:rPr>
                <w:rFonts w:ascii="Times New Roman" w:eastAsia="Times New Roman" w:hAnsi="Times New Roman" w:cs="Times New Roman"/>
                <w:bCs/>
                <w:lang w:val="sl-SI" w:eastAsia="sr-Latn-CS"/>
              </w:rPr>
              <w:t>a</w:t>
            </w:r>
            <w:r w:rsidR="006848AF" w:rsidRPr="009C01CE">
              <w:rPr>
                <w:rFonts w:ascii="Times New Roman" w:eastAsia="Times New Roman" w:hAnsi="Times New Roman" w:cs="Times New Roman"/>
                <w:bCs/>
                <w:lang w:val="sl-SI" w:eastAsia="sr-Latn-CS"/>
              </w:rPr>
              <w:t>n culture 1</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lang w:val="sl-SI" w:eastAsia="sr-Latn-CS"/>
              </w:rPr>
            </w:pPr>
            <w:r w:rsidRPr="009C01CE">
              <w:rPr>
                <w:rFonts w:ascii="Times New Roman" w:eastAsia="Times New Roman" w:hAnsi="Times New Roman" w:cs="Times New Roman"/>
                <w:b/>
                <w:bCs/>
                <w:lang w:val="sl-SI" w:eastAsia="sr-Latn-CS"/>
              </w:rPr>
              <w:t>Course aim</w:t>
            </w:r>
          </w:p>
          <w:p w:rsidR="00F97911" w:rsidRPr="009C01CE" w:rsidRDefault="00354622" w:rsidP="005B058A">
            <w:pPr>
              <w:widowControl w:val="0"/>
              <w:autoSpaceDE w:val="0"/>
              <w:autoSpaceDN w:val="0"/>
              <w:adjustRightInd w:val="0"/>
              <w:spacing w:after="0" w:line="240" w:lineRule="auto"/>
              <w:rPr>
                <w:rFonts w:ascii="Times New Roman" w:eastAsia="Times New Roman" w:hAnsi="Times New Roman" w:cs="Times New Roman"/>
                <w:b/>
                <w:bCs/>
                <w:lang w:val="sl-SI" w:eastAsia="sr-Latn-CS"/>
              </w:rPr>
            </w:pPr>
            <w:r w:rsidRPr="009C01CE">
              <w:rPr>
                <w:rFonts w:ascii="Times New Roman" w:eastAsia="Times New Roman" w:hAnsi="Times New Roman" w:cs="Times New Roman"/>
                <w:bCs/>
                <w:lang w:val="sl-SI" w:eastAsia="sr-Latn-CS"/>
              </w:rPr>
              <w:t>Acqu</w:t>
            </w:r>
            <w:r w:rsidR="004C76E1" w:rsidRPr="009C01CE">
              <w:rPr>
                <w:rFonts w:ascii="Times New Roman" w:eastAsia="Times New Roman" w:hAnsi="Times New Roman" w:cs="Times New Roman"/>
                <w:bCs/>
                <w:lang w:val="sl-SI" w:eastAsia="sr-Latn-CS"/>
              </w:rPr>
              <w:t>iring knowledge about development</w:t>
            </w:r>
            <w:r w:rsidR="00E6537D">
              <w:rPr>
                <w:rFonts w:ascii="Times New Roman" w:eastAsia="Times New Roman" w:hAnsi="Times New Roman" w:cs="Times New Roman"/>
                <w:bCs/>
                <w:lang w:val="sl-SI" w:eastAsia="sr-Latn-CS"/>
              </w:rPr>
              <w:t xml:space="preserve"> </w:t>
            </w:r>
            <w:r w:rsidR="004C76E1" w:rsidRPr="009C01CE">
              <w:rPr>
                <w:rFonts w:ascii="Times New Roman" w:eastAsia="Times New Roman" w:hAnsi="Times New Roman" w:cs="Times New Roman"/>
                <w:bCs/>
                <w:lang w:val="sl-SI" w:eastAsia="sr-Latn-CS"/>
              </w:rPr>
              <w:t xml:space="preserve">of Russian culture in the fields of architecture, </w:t>
            </w:r>
            <w:r w:rsidR="00BA35B6" w:rsidRPr="009C01CE">
              <w:rPr>
                <w:rFonts w:ascii="Times New Roman" w:eastAsia="Times New Roman" w:hAnsi="Times New Roman" w:cs="Times New Roman"/>
                <w:bCs/>
                <w:lang w:val="sl-SI" w:eastAsia="sr-Latn-CS"/>
              </w:rPr>
              <w:t>art, aplied arts, music, theater and about Russian scientific, social and religious</w:t>
            </w:r>
            <w:r w:rsidR="0016308D" w:rsidRPr="009C01CE">
              <w:rPr>
                <w:rFonts w:ascii="Times New Roman" w:eastAsia="Times New Roman" w:hAnsi="Times New Roman" w:cs="Times New Roman"/>
                <w:bCs/>
                <w:lang w:val="sl-SI" w:eastAsia="sr-Latn-CS"/>
              </w:rPr>
              <w:t>-philosophical thought within context of researched period of history before Peter the Great.</w:t>
            </w:r>
            <w:r w:rsidR="0016308D" w:rsidRPr="009C01CE">
              <w:rPr>
                <w:rFonts w:ascii="Times New Roman" w:eastAsia="Times New Roman" w:hAnsi="Times New Roman" w:cs="Times New Roman"/>
                <w:b/>
                <w:bCs/>
                <w:lang w:val="sl-SI" w:eastAsia="sr-Latn-CS"/>
              </w:rPr>
              <w:t xml:space="preserve"> </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lang w:val="sl-SI" w:eastAsia="sr-Latn-CS"/>
              </w:rPr>
            </w:pPr>
            <w:r w:rsidRPr="009C01CE">
              <w:rPr>
                <w:rFonts w:ascii="Times New Roman" w:eastAsia="Times New Roman" w:hAnsi="Times New Roman" w:cs="Times New Roman"/>
                <w:b/>
                <w:bCs/>
                <w:lang w:val="sl-SI" w:eastAsia="sr-Latn-CS"/>
              </w:rPr>
              <w:t xml:space="preserve">Course outcome </w:t>
            </w:r>
          </w:p>
          <w:p w:rsidR="0016308D" w:rsidRPr="009C01CE" w:rsidRDefault="00F77AFB" w:rsidP="00364D07">
            <w:pPr>
              <w:widowControl w:val="0"/>
              <w:autoSpaceDE w:val="0"/>
              <w:autoSpaceDN w:val="0"/>
              <w:adjustRightInd w:val="0"/>
              <w:spacing w:after="0" w:line="240" w:lineRule="auto"/>
              <w:rPr>
                <w:rFonts w:ascii="Times New Roman" w:eastAsia="Times New Roman" w:hAnsi="Times New Roman" w:cs="Times New Roman"/>
                <w:bCs/>
                <w:lang w:val="sl-SI" w:eastAsia="sr-Latn-CS"/>
              </w:rPr>
            </w:pPr>
            <w:r w:rsidRPr="009C01CE">
              <w:rPr>
                <w:rFonts w:ascii="Times New Roman" w:eastAsia="Times New Roman" w:hAnsi="Times New Roman" w:cs="Times New Roman"/>
                <w:bCs/>
                <w:lang w:val="sl-SI" w:eastAsia="sr-Latn-CS"/>
              </w:rPr>
              <w:t xml:space="preserve">Acquiring professional competence ih understanding and conveying knowledge about Russain culture - </w:t>
            </w:r>
          </w:p>
          <w:p w:rsidR="00F97911" w:rsidRPr="009C01CE" w:rsidRDefault="00F77AFB" w:rsidP="00805235">
            <w:pPr>
              <w:spacing w:after="0" w:line="240" w:lineRule="auto"/>
              <w:rPr>
                <w:rFonts w:ascii="Times New Roman" w:eastAsia="Times New Roman" w:hAnsi="Times New Roman" w:cs="Times New Roman"/>
                <w:lang w:val="sl-SI" w:eastAsia="sr-Latn-CS"/>
              </w:rPr>
            </w:pPr>
            <w:r w:rsidRPr="009C01CE">
              <w:rPr>
                <w:rFonts w:ascii="Times New Roman" w:eastAsia="Times New Roman" w:hAnsi="Times New Roman" w:cs="Times New Roman"/>
                <w:bCs/>
                <w:lang w:val="sl-SI" w:eastAsia="sr-Latn-CS"/>
              </w:rPr>
              <w:t>architecture, art, aplied arts, music, theater</w:t>
            </w:r>
            <w:r w:rsidR="00805235">
              <w:rPr>
                <w:rFonts w:ascii="Times New Roman" w:eastAsia="Times New Roman" w:hAnsi="Times New Roman" w:cs="Times New Roman"/>
                <w:bCs/>
                <w:lang w:val="sl-SI" w:eastAsia="sr-Latn-CS"/>
              </w:rPr>
              <w:t>,</w:t>
            </w:r>
            <w:r w:rsidR="000D0BE4" w:rsidRPr="009C01CE">
              <w:rPr>
                <w:rFonts w:ascii="Times New Roman" w:eastAsia="Times New Roman" w:hAnsi="Times New Roman" w:cs="Times New Roman"/>
                <w:bCs/>
                <w:lang w:val="sl-SI" w:eastAsia="sr-Latn-CS"/>
              </w:rPr>
              <w:t xml:space="preserve"> philosophical and social thought </w:t>
            </w:r>
            <w:r w:rsidR="00364D07" w:rsidRPr="009C01CE">
              <w:rPr>
                <w:rFonts w:ascii="Times New Roman" w:eastAsia="Times New Roman" w:hAnsi="Times New Roman" w:cs="Times New Roman"/>
                <w:bCs/>
                <w:lang w:val="sl-SI" w:eastAsia="sr-Latn-CS"/>
              </w:rPr>
              <w:t>in</w:t>
            </w:r>
            <w:r w:rsidR="000D0BE4" w:rsidRPr="009C01CE">
              <w:rPr>
                <w:rFonts w:ascii="Times New Roman" w:eastAsia="Times New Roman" w:hAnsi="Times New Roman" w:cs="Times New Roman"/>
                <w:bCs/>
                <w:lang w:val="sl-SI" w:eastAsia="sr-Latn-CS"/>
              </w:rPr>
              <w:t xml:space="preserve"> further teaching or indepentent scientific work</w:t>
            </w:r>
            <w:r w:rsidR="00364D07" w:rsidRPr="009C01CE">
              <w:rPr>
                <w:rFonts w:ascii="Times New Roman" w:eastAsia="Times New Roman" w:hAnsi="Times New Roman" w:cs="Times New Roman"/>
                <w:bCs/>
                <w:lang w:val="sl-SI" w:eastAsia="sr-Latn-CS"/>
              </w:rPr>
              <w:t>.</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lang w:val="sl-SI" w:eastAsia="sr-Latn-CS"/>
              </w:rPr>
            </w:pPr>
            <w:r w:rsidRPr="009C01CE">
              <w:rPr>
                <w:rFonts w:ascii="Times New Roman" w:eastAsia="Times New Roman" w:hAnsi="Times New Roman" w:cs="Times New Roman"/>
                <w:b/>
                <w:bCs/>
                <w:lang w:val="sl-SI" w:eastAsia="sr-Latn-CS"/>
              </w:rPr>
              <w:t>Course content</w:t>
            </w:r>
          </w:p>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Cs/>
                <w:lang w:val="sl-SI" w:eastAsia="sr-Latn-CS"/>
              </w:rPr>
            </w:pPr>
            <w:r w:rsidRPr="009C01CE">
              <w:rPr>
                <w:rFonts w:ascii="Times New Roman" w:eastAsia="Times New Roman" w:hAnsi="Times New Roman" w:cs="Times New Roman"/>
                <w:i/>
                <w:iCs/>
                <w:lang w:val="sl-SI" w:eastAsia="sr-Latn-CS"/>
              </w:rPr>
              <w:t>Theory</w:t>
            </w:r>
          </w:p>
          <w:p w:rsidR="00F97911" w:rsidRPr="009C01CE" w:rsidRDefault="00364D07" w:rsidP="00295649">
            <w:pPr>
              <w:widowControl w:val="0"/>
              <w:autoSpaceDE w:val="0"/>
              <w:autoSpaceDN w:val="0"/>
              <w:adjustRightInd w:val="0"/>
              <w:spacing w:after="0" w:line="240" w:lineRule="auto"/>
              <w:rPr>
                <w:rFonts w:ascii="Times New Roman" w:eastAsia="Times New Roman" w:hAnsi="Times New Roman" w:cs="Times New Roman"/>
                <w:i/>
                <w:iCs/>
                <w:lang w:val="sl-SI" w:eastAsia="sr-Latn-CS"/>
              </w:rPr>
            </w:pPr>
            <w:r w:rsidRPr="009C01CE">
              <w:rPr>
                <w:rFonts w:ascii="Times New Roman" w:eastAsia="Times New Roman" w:hAnsi="Times New Roman" w:cs="Times New Roman"/>
                <w:iCs/>
                <w:lang w:val="sl-SI" w:eastAsia="sr-Latn-CS"/>
              </w:rPr>
              <w:t xml:space="preserve">Two dominant factors </w:t>
            </w:r>
            <w:r w:rsidR="00557A6A" w:rsidRPr="009C01CE">
              <w:rPr>
                <w:rFonts w:ascii="Times New Roman" w:eastAsia="Times New Roman" w:hAnsi="Times New Roman" w:cs="Times New Roman"/>
                <w:iCs/>
                <w:lang w:val="sl-SI" w:eastAsia="sr-Latn-CS"/>
              </w:rPr>
              <w:t>of</w:t>
            </w:r>
            <w:r w:rsidRPr="009C01CE">
              <w:rPr>
                <w:rFonts w:ascii="Times New Roman" w:eastAsia="Times New Roman" w:hAnsi="Times New Roman" w:cs="Times New Roman"/>
                <w:iCs/>
                <w:lang w:val="sl-SI" w:eastAsia="sr-Latn-CS"/>
              </w:rPr>
              <w:t xml:space="preserve"> origins</w:t>
            </w:r>
            <w:r w:rsidR="00557A6A" w:rsidRPr="009C01CE">
              <w:rPr>
                <w:rFonts w:ascii="Times New Roman" w:eastAsia="Times New Roman" w:hAnsi="Times New Roman" w:cs="Times New Roman"/>
                <w:iCs/>
                <w:lang w:val="sl-SI" w:eastAsia="sr-Latn-CS"/>
              </w:rPr>
              <w:t xml:space="preserve"> and development of Russain culture: pagan (folklore) and religious (</w:t>
            </w:r>
            <w:r w:rsidR="003E5594" w:rsidRPr="009C01CE">
              <w:rPr>
                <w:rFonts w:ascii="Times New Roman" w:eastAsia="Times New Roman" w:hAnsi="Times New Roman" w:cs="Times New Roman"/>
                <w:iCs/>
                <w:lang w:val="sl-SI" w:eastAsia="sr-Latn-CS"/>
              </w:rPr>
              <w:t>Christian-Orthodox). Slavic mythology and its echo in Russian culture. Christianization and Byzant</w:t>
            </w:r>
            <w:r w:rsidR="009C01CE" w:rsidRPr="009C01CE">
              <w:rPr>
                <w:rFonts w:ascii="Times New Roman" w:eastAsia="Times New Roman" w:hAnsi="Times New Roman" w:cs="Times New Roman"/>
                <w:iCs/>
                <w:lang w:val="sl-SI" w:eastAsia="sr-Latn-CS"/>
              </w:rPr>
              <w:t>i</w:t>
            </w:r>
            <w:r w:rsidR="003E5594" w:rsidRPr="009C01CE">
              <w:rPr>
                <w:rFonts w:ascii="Times New Roman" w:eastAsia="Times New Roman" w:hAnsi="Times New Roman" w:cs="Times New Roman"/>
                <w:iCs/>
                <w:lang w:val="sl-SI" w:eastAsia="sr-Latn-CS"/>
              </w:rPr>
              <w:t>n</w:t>
            </w:r>
            <w:r w:rsidR="009C01CE" w:rsidRPr="009C01CE">
              <w:rPr>
                <w:rFonts w:ascii="Times New Roman" w:eastAsia="Times New Roman" w:hAnsi="Times New Roman" w:cs="Times New Roman"/>
                <w:iCs/>
                <w:lang w:val="sl-SI" w:eastAsia="sr-Latn-CS"/>
              </w:rPr>
              <w:t xml:space="preserve">e </w:t>
            </w:r>
            <w:r w:rsidR="003E5594" w:rsidRPr="009C01CE">
              <w:rPr>
                <w:rFonts w:ascii="Times New Roman" w:eastAsia="Times New Roman" w:hAnsi="Times New Roman" w:cs="Times New Roman"/>
                <w:iCs/>
                <w:lang w:val="sl-SI" w:eastAsia="sr-Latn-CS"/>
              </w:rPr>
              <w:t>cultural model.</w:t>
            </w:r>
            <w:r w:rsidR="009C01CE" w:rsidRPr="009C01CE">
              <w:rPr>
                <w:rFonts w:ascii="Times New Roman" w:eastAsia="Times New Roman" w:hAnsi="Times New Roman" w:cs="Times New Roman"/>
                <w:iCs/>
                <w:lang w:val="sl-SI" w:eastAsia="sr-Latn-CS"/>
              </w:rPr>
              <w:t xml:space="preserve"> Cultural influences of South Slavs. </w:t>
            </w:r>
            <w:r w:rsidR="009C01CE">
              <w:rPr>
                <w:rFonts w:ascii="Times New Roman" w:eastAsia="Times New Roman" w:hAnsi="Times New Roman" w:cs="Times New Roman"/>
                <w:iCs/>
                <w:lang w:val="sl-SI" w:eastAsia="sr-Latn-CS"/>
              </w:rPr>
              <w:t>„Ours“ and „foreign.“</w:t>
            </w:r>
            <w:r w:rsidR="00295649">
              <w:rPr>
                <w:rFonts w:ascii="Times New Roman" w:eastAsia="Times New Roman" w:hAnsi="Times New Roman" w:cs="Times New Roman"/>
                <w:iCs/>
                <w:lang w:val="sl-SI" w:eastAsia="sr-Latn-CS"/>
              </w:rPr>
              <w:t xml:space="preserve"> Development of architecture, art, music and other art forms in Russia before Peter the Great. Idea of Moscow as The Third Rome and its role in forming of Russian cultural model.</w:t>
            </w:r>
            <w:r w:rsidR="00295649" w:rsidRPr="009C01CE">
              <w:rPr>
                <w:rFonts w:ascii="Times New Roman" w:eastAsia="Times New Roman" w:hAnsi="Times New Roman" w:cs="Times New Roman"/>
                <w:i/>
                <w:iCs/>
                <w:lang w:val="sl-SI" w:eastAsia="sr-Latn-CS"/>
              </w:rPr>
              <w:t xml:space="preserve"> </w:t>
            </w:r>
          </w:p>
          <w:p w:rsidR="00295649" w:rsidRDefault="00295649" w:rsidP="00F97911">
            <w:pPr>
              <w:widowControl w:val="0"/>
              <w:autoSpaceDE w:val="0"/>
              <w:autoSpaceDN w:val="0"/>
              <w:adjustRightInd w:val="0"/>
              <w:spacing w:after="0" w:line="240" w:lineRule="auto"/>
              <w:rPr>
                <w:rFonts w:ascii="Times New Roman" w:eastAsia="Times New Roman" w:hAnsi="Times New Roman" w:cs="Times New Roman"/>
                <w:i/>
                <w:iCs/>
                <w:lang w:val="sl-SI" w:eastAsia="sr-Latn-CS"/>
              </w:rPr>
            </w:pPr>
          </w:p>
          <w:p w:rsid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lang w:val="sl-SI" w:eastAsia="sr-Latn-CS"/>
              </w:rPr>
            </w:pPr>
            <w:r w:rsidRPr="009C01CE">
              <w:rPr>
                <w:rFonts w:ascii="Times New Roman" w:eastAsia="Times New Roman" w:hAnsi="Times New Roman" w:cs="Times New Roman"/>
                <w:i/>
                <w:iCs/>
                <w:lang w:val="sl-SI" w:eastAsia="sr-Latn-CS"/>
              </w:rPr>
              <w:t>Practice: Practical classes, OFT, SRW</w:t>
            </w:r>
          </w:p>
          <w:p w:rsidR="00F97911" w:rsidRPr="009C01CE" w:rsidRDefault="005B058A" w:rsidP="005B058A">
            <w:pPr>
              <w:widowControl w:val="0"/>
              <w:autoSpaceDE w:val="0"/>
              <w:autoSpaceDN w:val="0"/>
              <w:adjustRightInd w:val="0"/>
              <w:spacing w:after="0" w:line="240" w:lineRule="auto"/>
              <w:rPr>
                <w:rFonts w:ascii="Times New Roman" w:eastAsia="Times New Roman" w:hAnsi="Times New Roman" w:cs="Times New Roman"/>
                <w:lang w:val="sl-SI" w:eastAsia="sr-Latn-CS"/>
              </w:rPr>
            </w:pPr>
            <w:r>
              <w:rPr>
                <w:rFonts w:ascii="Times New Roman" w:eastAsia="Times New Roman" w:hAnsi="Times New Roman" w:cs="Times New Roman"/>
                <w:iCs/>
                <w:lang w:eastAsia="sr-Latn-CS"/>
              </w:rPr>
              <w:t>Discussions, writing and presentation of papers.</w:t>
            </w:r>
          </w:p>
        </w:tc>
      </w:tr>
      <w:tr w:rsidR="00F97911" w:rsidRPr="0079161F" w:rsidTr="00334886">
        <w:tc>
          <w:tcPr>
            <w:tcW w:w="9864" w:type="dxa"/>
            <w:gridSpan w:val="8"/>
          </w:tcPr>
          <w:p w:rsidR="00F97911" w:rsidRDefault="005B058A" w:rsidP="00F97911">
            <w:pPr>
              <w:widowControl w:val="0"/>
              <w:autoSpaceDE w:val="0"/>
              <w:autoSpaceDN w:val="0"/>
              <w:adjustRightInd w:val="0"/>
              <w:spacing w:after="0" w:line="240" w:lineRule="auto"/>
              <w:rPr>
                <w:rFonts w:ascii="Times New Roman" w:eastAsia="Times New Roman" w:hAnsi="Times New Roman" w:cs="Times New Roman"/>
                <w:b/>
                <w:bCs/>
                <w:lang w:val="sl-SI" w:eastAsia="sr-Latn-CS"/>
              </w:rPr>
            </w:pPr>
            <w:r>
              <w:rPr>
                <w:rFonts w:ascii="Times New Roman" w:eastAsia="Times New Roman" w:hAnsi="Times New Roman" w:cs="Times New Roman"/>
                <w:b/>
                <w:bCs/>
                <w:lang w:val="sl-SI" w:eastAsia="sr-Latn-CS"/>
              </w:rPr>
              <w:t>Literature</w:t>
            </w:r>
          </w:p>
          <w:p w:rsidR="005B058A" w:rsidRPr="00B34967" w:rsidRDefault="005B058A"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 xml:space="preserve">1. Џ.Билингтон, Икона и секира, Београд 1988. </w:t>
            </w:r>
          </w:p>
          <w:p w:rsidR="005B058A" w:rsidRPr="00B34967" w:rsidRDefault="005B058A"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 xml:space="preserve">2. Ю. Степанов, Константы. Словарь русской культуры, Москва 1997. </w:t>
            </w:r>
          </w:p>
          <w:p w:rsidR="005B058A" w:rsidRPr="00B34967" w:rsidRDefault="005B058A"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3. Из истории русской культуры, т. 1-5, Москва 1996-2002.</w:t>
            </w:r>
          </w:p>
          <w:p w:rsidR="001E348E" w:rsidRPr="00B34967" w:rsidRDefault="001E348E"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4. Д. Лихачев, Русская культура, СПб, 2007.</w:t>
            </w:r>
          </w:p>
          <w:p w:rsidR="001E348E" w:rsidRPr="00B34967" w:rsidRDefault="001E348E"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 xml:space="preserve">5. Рябцев Ю. С. История русской культуры </w:t>
            </w:r>
            <w:r w:rsidRPr="00F5143C">
              <w:rPr>
                <w:rFonts w:ascii="Times New Roman" w:hAnsi="Times New Roman" w:cs="Times New Roman"/>
              </w:rPr>
              <w:t>XI</w:t>
            </w:r>
            <w:r w:rsidRPr="00B34967">
              <w:rPr>
                <w:rFonts w:ascii="Times New Roman" w:hAnsi="Times New Roman" w:cs="Times New Roman"/>
                <w:lang w:val="ru-RU"/>
              </w:rPr>
              <w:t xml:space="preserve"> - </w:t>
            </w:r>
            <w:r w:rsidRPr="00F5143C">
              <w:rPr>
                <w:rFonts w:ascii="Times New Roman" w:hAnsi="Times New Roman" w:cs="Times New Roman"/>
              </w:rPr>
              <w:t>XVII</w:t>
            </w:r>
            <w:r w:rsidRPr="00B34967">
              <w:rPr>
                <w:rFonts w:ascii="Times New Roman" w:hAnsi="Times New Roman" w:cs="Times New Roman"/>
                <w:lang w:val="ru-RU"/>
              </w:rPr>
              <w:t xml:space="preserve"> веков, Москва, 1997.</w:t>
            </w:r>
          </w:p>
          <w:p w:rsidR="001E348E" w:rsidRPr="00B34967" w:rsidRDefault="001E348E"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6. Очерки истории культуры древних славян, Москва 1996.</w:t>
            </w:r>
          </w:p>
          <w:p w:rsidR="001E348E" w:rsidRPr="00B34967" w:rsidRDefault="001E348E"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 xml:space="preserve">7. История русской культуры </w:t>
            </w:r>
            <w:r w:rsidRPr="00F5143C">
              <w:rPr>
                <w:rFonts w:ascii="Times New Roman" w:hAnsi="Times New Roman" w:cs="Times New Roman"/>
              </w:rPr>
              <w:t>IX</w:t>
            </w:r>
            <w:r w:rsidRPr="00B34967">
              <w:rPr>
                <w:rFonts w:ascii="Times New Roman" w:hAnsi="Times New Roman" w:cs="Times New Roman"/>
                <w:lang w:val="ru-RU"/>
              </w:rPr>
              <w:t xml:space="preserve"> - </w:t>
            </w:r>
            <w:r w:rsidRPr="00F5143C">
              <w:rPr>
                <w:rFonts w:ascii="Times New Roman" w:hAnsi="Times New Roman" w:cs="Times New Roman"/>
              </w:rPr>
              <w:t>XX</w:t>
            </w:r>
            <w:r w:rsidRPr="00B34967">
              <w:rPr>
                <w:rFonts w:ascii="Times New Roman" w:hAnsi="Times New Roman" w:cs="Times New Roman"/>
                <w:lang w:val="ru-RU"/>
              </w:rPr>
              <w:t xml:space="preserve"> вв, Москва, 2004.</w:t>
            </w:r>
          </w:p>
          <w:p w:rsidR="001E348E" w:rsidRPr="00B34967" w:rsidRDefault="001E348E"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8. Черная Л. А. История культуры древней Руси, Москва, 2007.</w:t>
            </w:r>
          </w:p>
          <w:p w:rsidR="001E348E" w:rsidRPr="00B34967" w:rsidRDefault="001E348E"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9. Горелов А. А. История русской культуры, Москва, 2012.</w:t>
            </w:r>
          </w:p>
          <w:p w:rsidR="001E348E" w:rsidRPr="00B34967" w:rsidRDefault="001E348E" w:rsidP="00F5143C">
            <w:pPr>
              <w:spacing w:after="0" w:line="240" w:lineRule="auto"/>
              <w:rPr>
                <w:rFonts w:ascii="Times New Roman" w:hAnsi="Times New Roman" w:cs="Times New Roman"/>
                <w:lang w:val="ru-RU"/>
              </w:rPr>
            </w:pPr>
            <w:r w:rsidRPr="00B34967">
              <w:rPr>
                <w:rFonts w:ascii="Times New Roman" w:hAnsi="Times New Roman" w:cs="Times New Roman"/>
                <w:lang w:val="ru-RU"/>
              </w:rPr>
              <w:t>10. Поляков А. Н. Киевская Русь как цивилизация, Оренбург, 2010.</w:t>
            </w:r>
          </w:p>
          <w:p w:rsidR="00F97911" w:rsidRPr="009C01CE" w:rsidRDefault="001E348E" w:rsidP="00F5143C">
            <w:pPr>
              <w:spacing w:after="0" w:line="240" w:lineRule="auto"/>
              <w:rPr>
                <w:rFonts w:ascii="Times New Roman" w:eastAsia="Times New Roman" w:hAnsi="Times New Roman" w:cs="Times New Roman"/>
                <w:lang w:val="sl-SI" w:eastAsia="sr-Latn-CS"/>
              </w:rPr>
            </w:pPr>
            <w:r w:rsidRPr="00B34967">
              <w:rPr>
                <w:rFonts w:ascii="Times New Roman" w:hAnsi="Times New Roman" w:cs="Times New Roman"/>
                <w:lang w:val="ru-RU"/>
              </w:rPr>
              <w:t>11. Рапацкая Л. А. Русская художественная культура, Москва, 1998.</w:t>
            </w:r>
          </w:p>
        </w:tc>
      </w:tr>
      <w:tr w:rsidR="00F97911" w:rsidRPr="009C01CE" w:rsidTr="00334886">
        <w:tc>
          <w:tcPr>
            <w:tcW w:w="8241" w:type="dxa"/>
            <w:gridSpan w:val="6"/>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sidRPr="009C01CE">
              <w:rPr>
                <w:rFonts w:ascii="Times New Roman" w:eastAsia="Times New Roman" w:hAnsi="Times New Roman" w:cs="Times New Roman"/>
                <w:b/>
                <w:bCs/>
                <w:sz w:val="20"/>
                <w:szCs w:val="20"/>
                <w:lang w:val="sl-SI" w:eastAsia="sr-Latn-CS"/>
              </w:rPr>
              <w:t>Number of classes of active teaching</w:t>
            </w:r>
          </w:p>
        </w:tc>
        <w:tc>
          <w:tcPr>
            <w:tcW w:w="1623" w:type="dxa"/>
            <w:gridSpan w:val="2"/>
            <w:vMerge w:val="restart"/>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sidRPr="009C01CE">
              <w:rPr>
                <w:rFonts w:ascii="Times New Roman" w:eastAsia="Times New Roman" w:hAnsi="Times New Roman" w:cs="Times New Roman"/>
                <w:sz w:val="20"/>
                <w:szCs w:val="20"/>
                <w:lang w:val="sl-SI" w:eastAsia="sr-Latn-CS"/>
              </w:rPr>
              <w:t>Other classes</w:t>
            </w:r>
          </w:p>
        </w:tc>
      </w:tr>
      <w:tr w:rsidR="00F97911" w:rsidRPr="009C01CE" w:rsidTr="00334886">
        <w:tc>
          <w:tcPr>
            <w:tcW w:w="1444" w:type="dxa"/>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l-SI" w:eastAsia="sr-Latn-CS"/>
              </w:rPr>
            </w:pPr>
            <w:r w:rsidRPr="009C01CE">
              <w:rPr>
                <w:rFonts w:ascii="Times New Roman" w:eastAsia="Times New Roman" w:hAnsi="Times New Roman" w:cs="Times New Roman"/>
                <w:bCs/>
                <w:sz w:val="20"/>
                <w:szCs w:val="20"/>
                <w:lang w:val="sl-SI" w:eastAsia="sr-Latn-CS"/>
              </w:rPr>
              <w:t>Lectures:</w:t>
            </w:r>
          </w:p>
          <w:p w:rsidR="00F97911" w:rsidRPr="009C01CE" w:rsidRDefault="00F5143C"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l-SI" w:eastAsia="sr-Latn-CS"/>
              </w:rPr>
            </w:pPr>
            <w:r>
              <w:rPr>
                <w:rFonts w:ascii="Times New Roman" w:eastAsia="Times New Roman" w:hAnsi="Times New Roman" w:cs="Times New Roman"/>
                <w:bCs/>
                <w:sz w:val="20"/>
                <w:szCs w:val="20"/>
                <w:lang w:val="sl-SI" w:eastAsia="sr-Latn-CS"/>
              </w:rPr>
              <w:t>2</w:t>
            </w:r>
          </w:p>
        </w:tc>
        <w:tc>
          <w:tcPr>
            <w:tcW w:w="977" w:type="dxa"/>
          </w:tcPr>
          <w:p w:rsidR="00F9791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l-SI" w:eastAsia="sr-Latn-CS"/>
              </w:rPr>
            </w:pPr>
            <w:r w:rsidRPr="009C01CE">
              <w:rPr>
                <w:rFonts w:ascii="Times New Roman" w:eastAsia="Times New Roman" w:hAnsi="Times New Roman" w:cs="Times New Roman"/>
                <w:bCs/>
                <w:sz w:val="20"/>
                <w:szCs w:val="20"/>
                <w:lang w:val="sl-SI" w:eastAsia="sr-Latn-CS"/>
              </w:rPr>
              <w:t>Practice:</w:t>
            </w:r>
          </w:p>
          <w:p w:rsidR="00F5143C" w:rsidRPr="009C01CE" w:rsidRDefault="00F5143C"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l-SI" w:eastAsia="sr-Latn-CS"/>
              </w:rPr>
            </w:pPr>
            <w:r>
              <w:rPr>
                <w:rFonts w:ascii="Times New Roman" w:eastAsia="Times New Roman" w:hAnsi="Times New Roman" w:cs="Times New Roman"/>
                <w:bCs/>
                <w:sz w:val="20"/>
                <w:szCs w:val="20"/>
                <w:lang w:val="sl-SI" w:eastAsia="sr-Latn-CS"/>
              </w:rPr>
              <w:t>0</w:t>
            </w:r>
          </w:p>
        </w:tc>
        <w:tc>
          <w:tcPr>
            <w:tcW w:w="2772" w:type="dxa"/>
            <w:gridSpan w:val="2"/>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l-SI" w:eastAsia="sr-Latn-CS"/>
              </w:rPr>
            </w:pPr>
            <w:r w:rsidRPr="009C01CE">
              <w:rPr>
                <w:rFonts w:ascii="Times New Roman" w:eastAsia="Times New Roman" w:hAnsi="Times New Roman" w:cs="Times New Roman"/>
                <w:bCs/>
                <w:sz w:val="20"/>
                <w:szCs w:val="20"/>
                <w:lang w:val="sl-SI" w:eastAsia="sr-Latn-CS"/>
              </w:rPr>
              <w:t>OFT:</w:t>
            </w:r>
          </w:p>
        </w:tc>
        <w:tc>
          <w:tcPr>
            <w:tcW w:w="3048" w:type="dxa"/>
            <w:gridSpan w:val="2"/>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l-SI" w:eastAsia="sr-Latn-CS"/>
              </w:rPr>
            </w:pPr>
            <w:r w:rsidRPr="009C01CE">
              <w:rPr>
                <w:rFonts w:ascii="Times New Roman" w:eastAsia="Times New Roman" w:hAnsi="Times New Roman" w:cs="Times New Roman"/>
                <w:bCs/>
                <w:sz w:val="20"/>
                <w:szCs w:val="20"/>
                <w:lang w:val="sl-SI" w:eastAsia="sr-Latn-CS"/>
              </w:rPr>
              <w:t>SRW:</w:t>
            </w:r>
          </w:p>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l-SI" w:eastAsia="sr-Latn-CS"/>
              </w:rPr>
            </w:pPr>
          </w:p>
        </w:tc>
        <w:tc>
          <w:tcPr>
            <w:tcW w:w="1623" w:type="dxa"/>
            <w:gridSpan w:val="2"/>
            <w:vMerge/>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p>
        </w:tc>
      </w:tr>
      <w:tr w:rsidR="00F97911" w:rsidRPr="009C01CE" w:rsidTr="00334886">
        <w:tc>
          <w:tcPr>
            <w:tcW w:w="9864" w:type="dxa"/>
            <w:gridSpan w:val="8"/>
          </w:tcPr>
          <w:p w:rsidR="00F97911" w:rsidRDefault="00F97911" w:rsidP="00F97911">
            <w:pPr>
              <w:widowControl w:val="0"/>
              <w:autoSpaceDE w:val="0"/>
              <w:autoSpaceDN w:val="0"/>
              <w:adjustRightInd w:val="0"/>
              <w:spacing w:after="0" w:line="240" w:lineRule="auto"/>
              <w:rPr>
                <w:rFonts w:ascii="Times New Roman" w:eastAsia="Times New Roman" w:hAnsi="Times New Roman" w:cs="Times New Roman"/>
                <w:b/>
                <w:bCs/>
                <w:lang w:val="sl-SI" w:eastAsia="sr-Latn-CS"/>
              </w:rPr>
            </w:pPr>
            <w:r w:rsidRPr="009C01CE">
              <w:rPr>
                <w:rFonts w:ascii="Times New Roman" w:eastAsia="Times New Roman" w:hAnsi="Times New Roman" w:cs="Times New Roman"/>
                <w:b/>
                <w:bCs/>
                <w:lang w:val="sl-SI" w:eastAsia="sr-Latn-CS"/>
              </w:rPr>
              <w:t>Teaching methods</w:t>
            </w:r>
          </w:p>
          <w:p w:rsidR="00F97911" w:rsidRPr="009C01CE" w:rsidRDefault="00F16262" w:rsidP="00342365">
            <w:pPr>
              <w:widowControl w:val="0"/>
              <w:autoSpaceDE w:val="0"/>
              <w:autoSpaceDN w:val="0"/>
              <w:adjustRightInd w:val="0"/>
              <w:spacing w:after="0" w:line="240" w:lineRule="auto"/>
              <w:rPr>
                <w:rFonts w:ascii="Times New Roman" w:eastAsia="Times New Roman" w:hAnsi="Times New Roman" w:cs="Times New Roman"/>
                <w:lang w:val="sl-SI" w:eastAsia="sr-Latn-CS"/>
              </w:rPr>
            </w:pPr>
            <w:r w:rsidRPr="000D60FF">
              <w:rPr>
                <w:rFonts w:ascii="Times New Roman" w:eastAsia="Times New Roman" w:hAnsi="Times New Roman" w:cs="Times New Roman"/>
                <w:bCs/>
                <w:lang w:eastAsia="sr-Latn-CS"/>
              </w:rPr>
              <w:t xml:space="preserve">Lectures, </w:t>
            </w:r>
            <w:r>
              <w:rPr>
                <w:rFonts w:ascii="Times New Roman" w:eastAsia="Times New Roman" w:hAnsi="Times New Roman" w:cs="Times New Roman"/>
                <w:bCs/>
                <w:lang w:eastAsia="sr-Latn-CS"/>
              </w:rPr>
              <w:t>discussions, film projections, independent work</w:t>
            </w:r>
            <w:r w:rsidR="007D7785">
              <w:rPr>
                <w:rFonts w:ascii="Times New Roman" w:eastAsia="Times New Roman" w:hAnsi="Times New Roman" w:cs="Times New Roman"/>
                <w:bCs/>
                <w:lang w:eastAsia="sr-Latn-CS"/>
              </w:rPr>
              <w:t xml:space="preserve"> (seminary papers)</w:t>
            </w:r>
            <w:r w:rsidR="00342365">
              <w:rPr>
                <w:rFonts w:ascii="Times New Roman" w:eastAsia="Times New Roman" w:hAnsi="Times New Roman" w:cs="Times New Roman"/>
                <w:bCs/>
                <w:lang w:eastAsia="sr-Latn-CS"/>
              </w:rPr>
              <w:t>.</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jc w:val="center"/>
              <w:rPr>
                <w:rFonts w:ascii="Times New Roman" w:eastAsia="Times New Roman" w:hAnsi="Times New Roman" w:cs="Times New Roman"/>
                <w:b/>
                <w:bCs/>
                <w:lang w:val="sl-SI" w:eastAsia="sr-Latn-CS"/>
              </w:rPr>
            </w:pPr>
            <w:r w:rsidRPr="009C01CE">
              <w:rPr>
                <w:rFonts w:ascii="Times New Roman" w:eastAsia="Times New Roman" w:hAnsi="Times New Roman" w:cs="Times New Roman"/>
                <w:b/>
                <w:bCs/>
                <w:lang w:val="sl-SI" w:eastAsia="sr-Latn-CS"/>
              </w:rPr>
              <w:t>Assessment of knowledge (maximum of 100 points)</w:t>
            </w:r>
          </w:p>
        </w:tc>
      </w:tr>
      <w:tr w:rsidR="00F97911" w:rsidRPr="009C01CE" w:rsidTr="00334886">
        <w:tc>
          <w:tcPr>
            <w:tcW w:w="3299" w:type="dxa"/>
            <w:gridSpan w:val="3"/>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l-SI" w:eastAsia="sr-Latn-CS"/>
              </w:rPr>
            </w:pPr>
            <w:r w:rsidRPr="009C01CE">
              <w:rPr>
                <w:rFonts w:ascii="Times New Roman" w:eastAsia="Times New Roman" w:hAnsi="Times New Roman" w:cs="Times New Roman"/>
                <w:b/>
                <w:iCs/>
                <w:sz w:val="20"/>
                <w:szCs w:val="20"/>
                <w:lang w:val="sl-SI" w:eastAsia="sr-Latn-CS"/>
              </w:rPr>
              <w:t>Pre-exam obligations</w:t>
            </w:r>
          </w:p>
        </w:tc>
        <w:tc>
          <w:tcPr>
            <w:tcW w:w="1976" w:type="dxa"/>
            <w:gridSpan w:val="2"/>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sidRPr="009C01CE">
              <w:rPr>
                <w:rFonts w:ascii="Times New Roman" w:eastAsia="Times New Roman" w:hAnsi="Times New Roman" w:cs="Times New Roman"/>
                <w:b/>
                <w:bCs/>
                <w:sz w:val="20"/>
                <w:szCs w:val="20"/>
                <w:lang w:val="sl-SI" w:eastAsia="sr-Latn-CS"/>
              </w:rPr>
              <w:t>Points</w:t>
            </w:r>
          </w:p>
        </w:tc>
        <w:tc>
          <w:tcPr>
            <w:tcW w:w="3344" w:type="dxa"/>
            <w:gridSpan w:val="2"/>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l-SI" w:eastAsia="sr-Latn-CS"/>
              </w:rPr>
            </w:pPr>
            <w:r w:rsidRPr="009C01CE">
              <w:rPr>
                <w:rFonts w:ascii="Times New Roman" w:eastAsia="Times New Roman" w:hAnsi="Times New Roman" w:cs="Times New Roman"/>
                <w:sz w:val="20"/>
                <w:szCs w:val="20"/>
                <w:lang w:val="sl-SI" w:eastAsia="sr-Latn-CS"/>
              </w:rPr>
              <w:t xml:space="preserve">Final exam </w:t>
            </w:r>
          </w:p>
        </w:tc>
        <w:tc>
          <w:tcPr>
            <w:tcW w:w="1245" w:type="dxa"/>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r w:rsidRPr="009C01CE">
              <w:rPr>
                <w:rFonts w:ascii="Times New Roman" w:eastAsia="Times New Roman" w:hAnsi="Times New Roman" w:cs="Times New Roman"/>
                <w:i/>
                <w:iCs/>
                <w:sz w:val="20"/>
                <w:szCs w:val="20"/>
                <w:lang w:val="sl-SI" w:eastAsia="sr-Latn-CS"/>
              </w:rPr>
              <w:t>points</w:t>
            </w:r>
          </w:p>
        </w:tc>
      </w:tr>
      <w:tr w:rsidR="00F97911" w:rsidRPr="009C01CE" w:rsidTr="00334886">
        <w:tc>
          <w:tcPr>
            <w:tcW w:w="3299" w:type="dxa"/>
            <w:gridSpan w:val="3"/>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r w:rsidRPr="009C01CE">
              <w:rPr>
                <w:rFonts w:ascii="Times New Roman" w:eastAsia="Times New Roman" w:hAnsi="Times New Roman" w:cs="Times New Roman"/>
                <w:sz w:val="20"/>
                <w:szCs w:val="20"/>
                <w:lang w:val="sl-SI" w:eastAsia="sr-Latn-CS"/>
              </w:rPr>
              <w:t>activity during lecture classes</w:t>
            </w:r>
          </w:p>
        </w:tc>
        <w:tc>
          <w:tcPr>
            <w:tcW w:w="1976" w:type="dxa"/>
            <w:gridSpan w:val="2"/>
          </w:tcPr>
          <w:p w:rsidR="00F97911" w:rsidRPr="009C01CE" w:rsidRDefault="007D7785"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Pr>
                <w:rFonts w:ascii="Times New Roman" w:eastAsia="Times New Roman" w:hAnsi="Times New Roman" w:cs="Times New Roman"/>
                <w:b/>
                <w:bCs/>
                <w:sz w:val="20"/>
                <w:szCs w:val="20"/>
                <w:lang w:val="sl-SI" w:eastAsia="sr-Latn-CS"/>
              </w:rPr>
              <w:t>10</w:t>
            </w:r>
          </w:p>
        </w:tc>
        <w:tc>
          <w:tcPr>
            <w:tcW w:w="3344" w:type="dxa"/>
            <w:gridSpan w:val="2"/>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r w:rsidRPr="009C01CE">
              <w:rPr>
                <w:rFonts w:ascii="Times New Roman" w:eastAsia="Times New Roman" w:hAnsi="Times New Roman" w:cs="Times New Roman"/>
                <w:sz w:val="20"/>
                <w:szCs w:val="20"/>
                <w:lang w:val="sl-SI" w:eastAsia="sr-Latn-CS"/>
              </w:rPr>
              <w:t>written exam</w:t>
            </w:r>
          </w:p>
        </w:tc>
        <w:tc>
          <w:tcPr>
            <w:tcW w:w="1245" w:type="dxa"/>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p>
        </w:tc>
      </w:tr>
      <w:tr w:rsidR="00F97911" w:rsidRPr="009C01CE" w:rsidTr="00334886">
        <w:tc>
          <w:tcPr>
            <w:tcW w:w="3299" w:type="dxa"/>
            <w:gridSpan w:val="3"/>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r w:rsidRPr="009C01CE">
              <w:rPr>
                <w:rFonts w:ascii="Times New Roman" w:eastAsia="Times New Roman" w:hAnsi="Times New Roman" w:cs="Times New Roman"/>
                <w:sz w:val="20"/>
                <w:szCs w:val="20"/>
                <w:lang w:val="sl-SI" w:eastAsia="sr-Latn-CS"/>
              </w:rPr>
              <w:t>practical teaching</w:t>
            </w:r>
          </w:p>
        </w:tc>
        <w:tc>
          <w:tcPr>
            <w:tcW w:w="1976" w:type="dxa"/>
            <w:gridSpan w:val="2"/>
          </w:tcPr>
          <w:p w:rsidR="00F97911" w:rsidRPr="00B34967"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eastAsia="sr-Latn-CS"/>
              </w:rPr>
            </w:pPr>
          </w:p>
        </w:tc>
        <w:tc>
          <w:tcPr>
            <w:tcW w:w="3344" w:type="dxa"/>
            <w:gridSpan w:val="2"/>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r w:rsidRPr="009C01CE">
              <w:rPr>
                <w:rFonts w:ascii="Times New Roman" w:eastAsia="Times New Roman" w:hAnsi="Times New Roman" w:cs="Times New Roman"/>
                <w:sz w:val="20"/>
                <w:szCs w:val="20"/>
                <w:lang w:val="sl-SI" w:eastAsia="sr-Latn-CS"/>
              </w:rPr>
              <w:t>oral exam</w:t>
            </w:r>
          </w:p>
        </w:tc>
        <w:tc>
          <w:tcPr>
            <w:tcW w:w="1245" w:type="dxa"/>
            <w:shd w:val="clear" w:color="auto" w:fill="auto"/>
          </w:tcPr>
          <w:p w:rsidR="00F97911" w:rsidRPr="007D7785" w:rsidRDefault="00B34967"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l-SI" w:eastAsia="sr-Latn-CS"/>
              </w:rPr>
            </w:pPr>
            <w:r>
              <w:rPr>
                <w:rFonts w:ascii="Times New Roman" w:eastAsia="Times New Roman" w:hAnsi="Times New Roman" w:cs="Times New Roman"/>
                <w:iCs/>
                <w:sz w:val="20"/>
                <w:szCs w:val="20"/>
                <w:lang w:eastAsia="sr-Latn-CS"/>
              </w:rPr>
              <w:t>7</w:t>
            </w:r>
            <w:r w:rsidR="007D7785" w:rsidRPr="007D7785">
              <w:rPr>
                <w:rFonts w:ascii="Times New Roman" w:eastAsia="Times New Roman" w:hAnsi="Times New Roman" w:cs="Times New Roman"/>
                <w:iCs/>
                <w:sz w:val="20"/>
                <w:szCs w:val="20"/>
                <w:lang w:val="sl-SI" w:eastAsia="sr-Latn-CS"/>
              </w:rPr>
              <w:t>0</w:t>
            </w:r>
          </w:p>
        </w:tc>
      </w:tr>
      <w:tr w:rsidR="00F97911" w:rsidRPr="009C01CE" w:rsidTr="00334886">
        <w:tc>
          <w:tcPr>
            <w:tcW w:w="3299" w:type="dxa"/>
            <w:gridSpan w:val="3"/>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r w:rsidRPr="009C01CE">
              <w:rPr>
                <w:rFonts w:ascii="Times New Roman" w:eastAsia="Times New Roman" w:hAnsi="Times New Roman" w:cs="Times New Roman"/>
                <w:sz w:val="20"/>
                <w:szCs w:val="20"/>
                <w:lang w:val="sl-SI" w:eastAsia="sr-Latn-CS"/>
              </w:rPr>
              <w:t>colloquia</w:t>
            </w:r>
          </w:p>
        </w:tc>
        <w:tc>
          <w:tcPr>
            <w:tcW w:w="1976" w:type="dxa"/>
            <w:gridSpan w:val="2"/>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p>
        </w:tc>
        <w:tc>
          <w:tcPr>
            <w:tcW w:w="3344" w:type="dxa"/>
            <w:gridSpan w:val="2"/>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r w:rsidRPr="009C01CE">
              <w:rPr>
                <w:rFonts w:ascii="Times New Roman" w:eastAsia="Times New Roman" w:hAnsi="Times New Roman" w:cs="Times New Roman"/>
                <w:i/>
                <w:iCs/>
                <w:sz w:val="20"/>
                <w:szCs w:val="20"/>
                <w:lang w:val="sl-SI" w:eastAsia="sr-Latn-CS"/>
              </w:rPr>
              <w:t>..........</w:t>
            </w:r>
          </w:p>
        </w:tc>
        <w:tc>
          <w:tcPr>
            <w:tcW w:w="1245" w:type="dxa"/>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p>
        </w:tc>
      </w:tr>
      <w:tr w:rsidR="00F97911" w:rsidRPr="009C01CE" w:rsidTr="00334886">
        <w:tc>
          <w:tcPr>
            <w:tcW w:w="3299" w:type="dxa"/>
            <w:gridSpan w:val="3"/>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l-SI" w:eastAsia="sr-Latn-CS"/>
              </w:rPr>
            </w:pPr>
            <w:r w:rsidRPr="009C01CE">
              <w:rPr>
                <w:rFonts w:ascii="Times New Roman" w:eastAsia="Times New Roman" w:hAnsi="Times New Roman" w:cs="Times New Roman"/>
                <w:sz w:val="20"/>
                <w:szCs w:val="20"/>
                <w:lang w:val="sl-SI" w:eastAsia="sr-Latn-CS"/>
              </w:rPr>
              <w:t>seminars</w:t>
            </w:r>
          </w:p>
        </w:tc>
        <w:tc>
          <w:tcPr>
            <w:tcW w:w="1976" w:type="dxa"/>
            <w:gridSpan w:val="2"/>
          </w:tcPr>
          <w:p w:rsidR="00F97911" w:rsidRPr="009C01CE" w:rsidRDefault="007D7785"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Pr>
                <w:rFonts w:ascii="Times New Roman" w:eastAsia="Times New Roman" w:hAnsi="Times New Roman" w:cs="Times New Roman"/>
                <w:b/>
                <w:bCs/>
                <w:sz w:val="20"/>
                <w:szCs w:val="20"/>
                <w:lang w:val="sl-SI" w:eastAsia="sr-Latn-CS"/>
              </w:rPr>
              <w:t>20</w:t>
            </w:r>
          </w:p>
        </w:tc>
        <w:tc>
          <w:tcPr>
            <w:tcW w:w="3344" w:type="dxa"/>
            <w:gridSpan w:val="2"/>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p>
        </w:tc>
        <w:tc>
          <w:tcPr>
            <w:tcW w:w="1245" w:type="dxa"/>
            <w:shd w:val="clear" w:color="auto" w:fill="auto"/>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l-SI" w:eastAsia="sr-Latn-CS"/>
              </w:rPr>
            </w:pP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l-SI" w:eastAsia="sr-Latn-CS"/>
              </w:rPr>
            </w:pPr>
            <w:r w:rsidRPr="009C01CE">
              <w:rPr>
                <w:rFonts w:ascii="Times New Roman" w:eastAsia="Times New Roman" w:hAnsi="Times New Roman" w:cs="Times New Roman"/>
                <w:sz w:val="18"/>
                <w:szCs w:val="18"/>
                <w:lang w:val="sl-SI" w:eastAsia="sr-Latn-CS"/>
              </w:rPr>
              <w:t>The methods of knowledge assessment may differ; above, some of the options are presented: written exam, oral exam, project presentation, seminars, etc.</w:t>
            </w:r>
          </w:p>
        </w:tc>
      </w:tr>
      <w:tr w:rsidR="00F97911" w:rsidRPr="009C01CE" w:rsidTr="00334886">
        <w:tc>
          <w:tcPr>
            <w:tcW w:w="9864" w:type="dxa"/>
            <w:gridSpan w:val="8"/>
          </w:tcPr>
          <w:p w:rsidR="00F97911" w:rsidRPr="009C01CE"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l-SI" w:eastAsia="sr-Latn-CS"/>
              </w:rPr>
            </w:pPr>
            <w:r w:rsidRPr="009C01CE">
              <w:rPr>
                <w:rFonts w:ascii="Times New Roman" w:eastAsia="Times New Roman" w:hAnsi="Times New Roman" w:cs="Times New Roman"/>
                <w:sz w:val="18"/>
                <w:szCs w:val="18"/>
                <w:lang w:val="sl-SI" w:eastAsia="sr-Latn-CS"/>
              </w:rPr>
              <w:t>Maximum length: 1 A4 page</w:t>
            </w:r>
          </w:p>
          <w:p w:rsidR="00F97911" w:rsidRPr="009C01CE"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l-SI" w:eastAsia="sr-Latn-CS"/>
              </w:rPr>
            </w:pPr>
            <w:r w:rsidRPr="009C01CE">
              <w:rPr>
                <w:rFonts w:ascii="Times New Roman" w:eastAsia="Times New Roman" w:hAnsi="Times New Roman" w:cs="Times New Roman"/>
                <w:bCs/>
                <w:sz w:val="18"/>
                <w:szCs w:val="18"/>
                <w:lang w:val="sl-SI" w:eastAsia="sr-Latn-CS"/>
              </w:rPr>
              <w:lastRenderedPageBreak/>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9C01CE"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l-SI" w:eastAsia="sr-Latn-CS"/>
              </w:rPr>
            </w:pPr>
            <w:r w:rsidRPr="009C01CE">
              <w:rPr>
                <w:rFonts w:ascii="Times New Roman" w:eastAsia="Times New Roman" w:hAnsi="Times New Roman" w:cs="Times New Roman"/>
                <w:bCs/>
                <w:sz w:val="18"/>
                <w:szCs w:val="18"/>
                <w:lang w:val="sl-SI" w:eastAsia="sr-Latn-CS"/>
              </w:rPr>
              <w:t>Each course should be a separate file, to be hyperlinked with teacher(s) (Book of teachers) and Plan of studies (Table 5.1 or 5.1a).</w:t>
            </w:r>
          </w:p>
        </w:tc>
      </w:tr>
    </w:tbl>
    <w:p w:rsidR="00722886" w:rsidRPr="009C01CE" w:rsidRDefault="00722886" w:rsidP="00C00918">
      <w:pPr>
        <w:rPr>
          <w:lang w:val="sl-SI"/>
        </w:rPr>
      </w:pPr>
    </w:p>
    <w:sectPr w:rsidR="00722886" w:rsidRPr="009C01CE" w:rsidSect="0037140D">
      <w:pgSz w:w="12240" w:h="15840"/>
      <w:pgMar w:top="1135"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F97911"/>
    <w:rsid w:val="000D0BE4"/>
    <w:rsid w:val="001221CF"/>
    <w:rsid w:val="001559B3"/>
    <w:rsid w:val="0016308D"/>
    <w:rsid w:val="001E348E"/>
    <w:rsid w:val="00275218"/>
    <w:rsid w:val="0027568A"/>
    <w:rsid w:val="00295649"/>
    <w:rsid w:val="00316311"/>
    <w:rsid w:val="00342365"/>
    <w:rsid w:val="00354622"/>
    <w:rsid w:val="00364D07"/>
    <w:rsid w:val="0037140D"/>
    <w:rsid w:val="003A0811"/>
    <w:rsid w:val="003E5594"/>
    <w:rsid w:val="00412F27"/>
    <w:rsid w:val="00432FA8"/>
    <w:rsid w:val="004C76E1"/>
    <w:rsid w:val="00557A6A"/>
    <w:rsid w:val="005B058A"/>
    <w:rsid w:val="006848AF"/>
    <w:rsid w:val="006A7259"/>
    <w:rsid w:val="006D0BF4"/>
    <w:rsid w:val="00722886"/>
    <w:rsid w:val="0079161F"/>
    <w:rsid w:val="00796C9D"/>
    <w:rsid w:val="007D7785"/>
    <w:rsid w:val="00805235"/>
    <w:rsid w:val="0086151F"/>
    <w:rsid w:val="008E29D6"/>
    <w:rsid w:val="008E4799"/>
    <w:rsid w:val="009C01CE"/>
    <w:rsid w:val="00AA3465"/>
    <w:rsid w:val="00B121A6"/>
    <w:rsid w:val="00B34967"/>
    <w:rsid w:val="00BA35B6"/>
    <w:rsid w:val="00BB4DC7"/>
    <w:rsid w:val="00C00918"/>
    <w:rsid w:val="00C553C2"/>
    <w:rsid w:val="00CE1DA8"/>
    <w:rsid w:val="00D31E91"/>
    <w:rsid w:val="00D85FBB"/>
    <w:rsid w:val="00DF42FE"/>
    <w:rsid w:val="00E6537D"/>
    <w:rsid w:val="00E70920"/>
    <w:rsid w:val="00F16262"/>
    <w:rsid w:val="00F24F54"/>
    <w:rsid w:val="00F5143C"/>
    <w:rsid w:val="00F77AFB"/>
    <w:rsid w:val="00F979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2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2922983">
      <w:bodyDiv w:val="1"/>
      <w:marLeft w:val="0"/>
      <w:marRight w:val="0"/>
      <w:marTop w:val="0"/>
      <w:marBottom w:val="0"/>
      <w:divBdr>
        <w:top w:val="none" w:sz="0" w:space="0" w:color="auto"/>
        <w:left w:val="none" w:sz="0" w:space="0" w:color="auto"/>
        <w:bottom w:val="none" w:sz="0" w:space="0" w:color="auto"/>
        <w:right w:val="none" w:sz="0" w:space="0" w:color="auto"/>
      </w:divBdr>
    </w:div>
    <w:div w:id="387070196">
      <w:bodyDiv w:val="1"/>
      <w:marLeft w:val="0"/>
      <w:marRight w:val="0"/>
      <w:marTop w:val="0"/>
      <w:marBottom w:val="0"/>
      <w:divBdr>
        <w:top w:val="none" w:sz="0" w:space="0" w:color="auto"/>
        <w:left w:val="none" w:sz="0" w:space="0" w:color="auto"/>
        <w:bottom w:val="none" w:sz="0" w:space="0" w:color="auto"/>
        <w:right w:val="none" w:sz="0" w:space="0" w:color="auto"/>
      </w:divBdr>
    </w:div>
    <w:div w:id="402410262">
      <w:bodyDiv w:val="1"/>
      <w:marLeft w:val="0"/>
      <w:marRight w:val="0"/>
      <w:marTop w:val="0"/>
      <w:marBottom w:val="0"/>
      <w:divBdr>
        <w:top w:val="none" w:sz="0" w:space="0" w:color="auto"/>
        <w:left w:val="none" w:sz="0" w:space="0" w:color="auto"/>
        <w:bottom w:val="none" w:sz="0" w:space="0" w:color="auto"/>
        <w:right w:val="none" w:sz="0" w:space="0" w:color="auto"/>
      </w:divBdr>
    </w:div>
    <w:div w:id="598293573">
      <w:bodyDiv w:val="1"/>
      <w:marLeft w:val="0"/>
      <w:marRight w:val="0"/>
      <w:marTop w:val="0"/>
      <w:marBottom w:val="0"/>
      <w:divBdr>
        <w:top w:val="none" w:sz="0" w:space="0" w:color="auto"/>
        <w:left w:val="none" w:sz="0" w:space="0" w:color="auto"/>
        <w:bottom w:val="none" w:sz="0" w:space="0" w:color="auto"/>
        <w:right w:val="none" w:sz="0" w:space="0" w:color="auto"/>
      </w:divBdr>
    </w:div>
    <w:div w:id="657272720">
      <w:bodyDiv w:val="1"/>
      <w:marLeft w:val="0"/>
      <w:marRight w:val="0"/>
      <w:marTop w:val="0"/>
      <w:marBottom w:val="0"/>
      <w:divBdr>
        <w:top w:val="none" w:sz="0" w:space="0" w:color="auto"/>
        <w:left w:val="none" w:sz="0" w:space="0" w:color="auto"/>
        <w:bottom w:val="none" w:sz="0" w:space="0" w:color="auto"/>
        <w:right w:val="none" w:sz="0" w:space="0" w:color="auto"/>
      </w:divBdr>
    </w:div>
    <w:div w:id="743528103">
      <w:bodyDiv w:val="1"/>
      <w:marLeft w:val="0"/>
      <w:marRight w:val="0"/>
      <w:marTop w:val="0"/>
      <w:marBottom w:val="0"/>
      <w:divBdr>
        <w:top w:val="none" w:sz="0" w:space="0" w:color="auto"/>
        <w:left w:val="none" w:sz="0" w:space="0" w:color="auto"/>
        <w:bottom w:val="none" w:sz="0" w:space="0" w:color="auto"/>
        <w:right w:val="none" w:sz="0" w:space="0" w:color="auto"/>
      </w:divBdr>
    </w:div>
    <w:div w:id="804853625">
      <w:bodyDiv w:val="1"/>
      <w:marLeft w:val="0"/>
      <w:marRight w:val="0"/>
      <w:marTop w:val="0"/>
      <w:marBottom w:val="0"/>
      <w:divBdr>
        <w:top w:val="none" w:sz="0" w:space="0" w:color="auto"/>
        <w:left w:val="none" w:sz="0" w:space="0" w:color="auto"/>
        <w:bottom w:val="none" w:sz="0" w:space="0" w:color="auto"/>
        <w:right w:val="none" w:sz="0" w:space="0" w:color="auto"/>
      </w:divBdr>
    </w:div>
    <w:div w:id="875777942">
      <w:bodyDiv w:val="1"/>
      <w:marLeft w:val="0"/>
      <w:marRight w:val="0"/>
      <w:marTop w:val="0"/>
      <w:marBottom w:val="0"/>
      <w:divBdr>
        <w:top w:val="none" w:sz="0" w:space="0" w:color="auto"/>
        <w:left w:val="none" w:sz="0" w:space="0" w:color="auto"/>
        <w:bottom w:val="none" w:sz="0" w:space="0" w:color="auto"/>
        <w:right w:val="none" w:sz="0" w:space="0" w:color="auto"/>
      </w:divBdr>
    </w:div>
    <w:div w:id="963585894">
      <w:bodyDiv w:val="1"/>
      <w:marLeft w:val="0"/>
      <w:marRight w:val="0"/>
      <w:marTop w:val="0"/>
      <w:marBottom w:val="0"/>
      <w:divBdr>
        <w:top w:val="none" w:sz="0" w:space="0" w:color="auto"/>
        <w:left w:val="none" w:sz="0" w:space="0" w:color="auto"/>
        <w:bottom w:val="none" w:sz="0" w:space="0" w:color="auto"/>
        <w:right w:val="none" w:sz="0" w:space="0" w:color="auto"/>
      </w:divBdr>
    </w:div>
    <w:div w:id="1020204729">
      <w:bodyDiv w:val="1"/>
      <w:marLeft w:val="0"/>
      <w:marRight w:val="0"/>
      <w:marTop w:val="0"/>
      <w:marBottom w:val="0"/>
      <w:divBdr>
        <w:top w:val="none" w:sz="0" w:space="0" w:color="auto"/>
        <w:left w:val="none" w:sz="0" w:space="0" w:color="auto"/>
        <w:bottom w:val="none" w:sz="0" w:space="0" w:color="auto"/>
        <w:right w:val="none" w:sz="0" w:space="0" w:color="auto"/>
      </w:divBdr>
    </w:div>
    <w:div w:id="1197811635">
      <w:bodyDiv w:val="1"/>
      <w:marLeft w:val="0"/>
      <w:marRight w:val="0"/>
      <w:marTop w:val="0"/>
      <w:marBottom w:val="0"/>
      <w:divBdr>
        <w:top w:val="none" w:sz="0" w:space="0" w:color="auto"/>
        <w:left w:val="none" w:sz="0" w:space="0" w:color="auto"/>
        <w:bottom w:val="none" w:sz="0" w:space="0" w:color="auto"/>
        <w:right w:val="none" w:sz="0" w:space="0" w:color="auto"/>
      </w:divBdr>
    </w:div>
    <w:div w:id="1337073367">
      <w:bodyDiv w:val="1"/>
      <w:marLeft w:val="0"/>
      <w:marRight w:val="0"/>
      <w:marTop w:val="0"/>
      <w:marBottom w:val="0"/>
      <w:divBdr>
        <w:top w:val="none" w:sz="0" w:space="0" w:color="auto"/>
        <w:left w:val="none" w:sz="0" w:space="0" w:color="auto"/>
        <w:bottom w:val="none" w:sz="0" w:space="0" w:color="auto"/>
        <w:right w:val="none" w:sz="0" w:space="0" w:color="auto"/>
      </w:divBdr>
    </w:div>
    <w:div w:id="1588540694">
      <w:bodyDiv w:val="1"/>
      <w:marLeft w:val="0"/>
      <w:marRight w:val="0"/>
      <w:marTop w:val="0"/>
      <w:marBottom w:val="0"/>
      <w:divBdr>
        <w:top w:val="none" w:sz="0" w:space="0" w:color="auto"/>
        <w:left w:val="none" w:sz="0" w:space="0" w:color="auto"/>
        <w:bottom w:val="none" w:sz="0" w:space="0" w:color="auto"/>
        <w:right w:val="none" w:sz="0" w:space="0" w:color="auto"/>
      </w:divBdr>
    </w:div>
    <w:div w:id="1963265768">
      <w:bodyDiv w:val="1"/>
      <w:marLeft w:val="0"/>
      <w:marRight w:val="0"/>
      <w:marTop w:val="0"/>
      <w:marBottom w:val="0"/>
      <w:divBdr>
        <w:top w:val="none" w:sz="0" w:space="0" w:color="auto"/>
        <w:left w:val="none" w:sz="0" w:space="0" w:color="auto"/>
        <w:bottom w:val="none" w:sz="0" w:space="0" w:color="auto"/>
        <w:right w:val="none" w:sz="0" w:space="0" w:color="auto"/>
      </w:divBdr>
    </w:div>
    <w:div w:id="212592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slavistika5</cp:lastModifiedBy>
  <cp:revision>4</cp:revision>
  <dcterms:created xsi:type="dcterms:W3CDTF">2019-02-11T20:58:00Z</dcterms:created>
  <dcterms:modified xsi:type="dcterms:W3CDTF">2019-02-22T09:35:00Z</dcterms:modified>
</cp:coreProperties>
</file>